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BB936" w14:textId="77777777" w:rsidR="00C92587" w:rsidRDefault="00C92587" w:rsidP="00C92587"/>
    <w:p w14:paraId="4088F727" w14:textId="70344303" w:rsidR="00C92587" w:rsidRPr="00C92587" w:rsidRDefault="00C92587" w:rsidP="00C92587">
      <w:pPr>
        <w:rPr>
          <w:b/>
          <w:bCs/>
        </w:rPr>
      </w:pPr>
      <w:r w:rsidRPr="00C92587">
        <w:rPr>
          <w:b/>
          <w:bCs/>
        </w:rPr>
        <w:t>Health and Safety Policy for Apprentices and Employers</w:t>
      </w:r>
    </w:p>
    <w:p w14:paraId="617E587A" w14:textId="77777777" w:rsidR="00C92587" w:rsidRDefault="00C92587" w:rsidP="00C92587"/>
    <w:p w14:paraId="0FB34768" w14:textId="5B1ACBA5" w:rsidR="00C92587" w:rsidRPr="00C92587" w:rsidRDefault="00C92587" w:rsidP="00C92587">
      <w:pPr>
        <w:rPr>
          <w:b/>
          <w:bCs/>
        </w:rPr>
      </w:pPr>
      <w:r w:rsidRPr="00C92587">
        <w:rPr>
          <w:b/>
          <w:bCs/>
        </w:rPr>
        <w:t>1. Purpose</w:t>
      </w:r>
    </w:p>
    <w:p w14:paraId="4F80983A" w14:textId="4A207AFB" w:rsidR="00C92587" w:rsidRDefault="00C92587" w:rsidP="00C92587">
      <w:r>
        <w:t>The purpose of this Health and Safety Policy is to ensure that apprentices and employers maintain a safe and healthy working environment. This policy outlines the responsibilities, procedures, and measures required to safeguard the well-being of apprentices, employees, and others who may be affected by their work activities.</w:t>
      </w:r>
    </w:p>
    <w:p w14:paraId="679482FD" w14:textId="1420D1E2" w:rsidR="00C92587" w:rsidRPr="00C92587" w:rsidRDefault="00C92587" w:rsidP="00C92587">
      <w:pPr>
        <w:rPr>
          <w:b/>
          <w:bCs/>
        </w:rPr>
      </w:pPr>
      <w:r w:rsidRPr="00C92587">
        <w:rPr>
          <w:b/>
          <w:bCs/>
        </w:rPr>
        <w:t>2. Scope</w:t>
      </w:r>
    </w:p>
    <w:p w14:paraId="7E175E47" w14:textId="2E035854" w:rsidR="00C92587" w:rsidRDefault="00C92587" w:rsidP="00C92587">
      <w:r>
        <w:t>This policy applies to all apprentices and employers participating in the apprenticeship programme. It covers all work environments, including on-site locations, remote work, and any other settings where apprentices perform their duties.</w:t>
      </w:r>
    </w:p>
    <w:p w14:paraId="5597E5F4" w14:textId="255EAEAB" w:rsidR="00C92587" w:rsidRPr="00C92587" w:rsidRDefault="00C92587" w:rsidP="00C92587">
      <w:pPr>
        <w:rPr>
          <w:b/>
          <w:bCs/>
        </w:rPr>
      </w:pPr>
      <w:r w:rsidRPr="00C92587">
        <w:rPr>
          <w:b/>
          <w:bCs/>
        </w:rPr>
        <w:t>3. General Responsibilities</w:t>
      </w:r>
    </w:p>
    <w:p w14:paraId="087848F3" w14:textId="3C5FA9E4" w:rsidR="00C92587" w:rsidRDefault="00C92587" w:rsidP="00C92587">
      <w:r>
        <w:t>Employers:</w:t>
      </w:r>
    </w:p>
    <w:p w14:paraId="099348FB" w14:textId="77777777" w:rsidR="00C92587" w:rsidRDefault="00C92587" w:rsidP="00C92587">
      <w:r>
        <w:t>Ensure a safe and healthy work environment by complying with all relevant health and safety regulations and standards.</w:t>
      </w:r>
    </w:p>
    <w:p w14:paraId="72636939" w14:textId="77777777" w:rsidR="00C92587" w:rsidRDefault="00C92587" w:rsidP="00C92587">
      <w:r>
        <w:t>Provide adequate training, resources, and equipment to apprentices to perform their duties safely.</w:t>
      </w:r>
    </w:p>
    <w:p w14:paraId="6AC897B5" w14:textId="77777777" w:rsidR="00C92587" w:rsidRDefault="00C92587" w:rsidP="00C92587">
      <w:r>
        <w:t>Conduct regular risk assessments and implement control measures to mitigate identified risks.</w:t>
      </w:r>
    </w:p>
    <w:p w14:paraId="2C70D917" w14:textId="77777777" w:rsidR="00C92587" w:rsidRDefault="00C92587" w:rsidP="00C92587">
      <w:r>
        <w:t>Ensure that all health and safety policies and procedures are communicated to apprentices and regularly reviewed.</w:t>
      </w:r>
    </w:p>
    <w:p w14:paraId="754B6186" w14:textId="3D056C84" w:rsidR="00C92587" w:rsidRDefault="00C92587" w:rsidP="00C92587">
      <w:r>
        <w:t>Apprentices:</w:t>
      </w:r>
    </w:p>
    <w:p w14:paraId="67E958A0" w14:textId="77777777" w:rsidR="00C92587" w:rsidRDefault="00C92587" w:rsidP="00C92587">
      <w:r>
        <w:t>Adhere to all health and safety policies, procedures, and instructions provided by their employer and the apprenticeship program.</w:t>
      </w:r>
    </w:p>
    <w:p w14:paraId="7DF9DF97" w14:textId="77777777" w:rsidR="00C92587" w:rsidRDefault="00C92587" w:rsidP="00C92587">
      <w:r>
        <w:t>Use personal protective equipment (PPE) and safety equipment as required and report any hazards or unsafe conditions immediately.</w:t>
      </w:r>
    </w:p>
    <w:p w14:paraId="7603B284" w14:textId="77777777" w:rsidR="00C92587" w:rsidRDefault="00C92587" w:rsidP="00C92587">
      <w:r>
        <w:t>Participate in health and safety training and maintain an awareness of their responsibilities and the risks associated with their work.</w:t>
      </w:r>
    </w:p>
    <w:p w14:paraId="06E46C2A" w14:textId="77777777" w:rsidR="00C92587" w:rsidRDefault="00C92587" w:rsidP="00C92587">
      <w:r>
        <w:t>Report any incidents, accidents, or near misses to their supervisor or designated health and safety representative promptly.</w:t>
      </w:r>
    </w:p>
    <w:p w14:paraId="65537EE5" w14:textId="16FD0E7B" w:rsidR="00C92587" w:rsidRPr="00C92587" w:rsidRDefault="00C92587" w:rsidP="00C92587">
      <w:pPr>
        <w:rPr>
          <w:b/>
          <w:bCs/>
        </w:rPr>
      </w:pPr>
      <w:r w:rsidRPr="00C92587">
        <w:rPr>
          <w:b/>
          <w:bCs/>
        </w:rPr>
        <w:t>4. Risk Assessment and Management</w:t>
      </w:r>
    </w:p>
    <w:p w14:paraId="4F38100D" w14:textId="77777777" w:rsidR="00C92587" w:rsidRDefault="00C92587" w:rsidP="00C92587">
      <w:r>
        <w:t>Risk Assessments: Employers are responsible for conducting regular risk assessments to identify potential hazards associated with apprentices’ work activities. These assessments should evaluate risks and implement appropriate control measures to minimize them.</w:t>
      </w:r>
    </w:p>
    <w:p w14:paraId="34CC9C0A" w14:textId="77777777" w:rsidR="00C92587" w:rsidRDefault="00C92587" w:rsidP="00C92587"/>
    <w:p w14:paraId="7594E4B3" w14:textId="51604AC2" w:rsidR="00C92587" w:rsidRDefault="00C92587" w:rsidP="00C92587">
      <w:r>
        <w:lastRenderedPageBreak/>
        <w:t>Control Measures: Employers must ensure that risk control measures are implemented and maintained. This may include physical controls (e.g., safety barriers), procedural controls (e.g., safe working practices), and personal protective equipment.</w:t>
      </w:r>
    </w:p>
    <w:p w14:paraId="39F82CC1" w14:textId="7620CFD0" w:rsidR="00C92587" w:rsidRPr="00C92587" w:rsidRDefault="00C92587" w:rsidP="00C92587">
      <w:pPr>
        <w:rPr>
          <w:b/>
          <w:bCs/>
        </w:rPr>
      </w:pPr>
      <w:r w:rsidRPr="00C92587">
        <w:rPr>
          <w:b/>
          <w:bCs/>
        </w:rPr>
        <w:t>5. Training and Awareness</w:t>
      </w:r>
    </w:p>
    <w:p w14:paraId="3A8B5AFD" w14:textId="63D14882" w:rsidR="00C92587" w:rsidRDefault="00C92587" w:rsidP="00C92587">
      <w:r>
        <w:t>Health and Safety Training: Apprentices must receive health and safety training relevant to their role and work environment. This training should include information on emergency procedures, use of PPE, and specific risks associated with their tasks.</w:t>
      </w:r>
    </w:p>
    <w:p w14:paraId="0445A571" w14:textId="6ED79D6F" w:rsidR="00C92587" w:rsidRDefault="00C92587" w:rsidP="00C92587">
      <w:r>
        <w:t>Ongoing Awareness: Employers should provide ongoing health and safety updates and refresher training as needed to ensure apprentices remain informed about any changes or new hazards.</w:t>
      </w:r>
    </w:p>
    <w:p w14:paraId="3BD50F30" w14:textId="60BF8EFA" w:rsidR="00C92587" w:rsidRPr="00C92587" w:rsidRDefault="00C92587" w:rsidP="00C92587">
      <w:pPr>
        <w:rPr>
          <w:b/>
          <w:bCs/>
        </w:rPr>
      </w:pPr>
      <w:r w:rsidRPr="00C92587">
        <w:rPr>
          <w:b/>
          <w:bCs/>
        </w:rPr>
        <w:t>6. Reporting and Recording</w:t>
      </w:r>
    </w:p>
    <w:p w14:paraId="63B06C34" w14:textId="2FDCFD24" w:rsidR="00C92587" w:rsidRDefault="00C92587" w:rsidP="00C92587">
      <w:r>
        <w:t>Incident Reporting: Apprentices must report any health and safety incidents, including accidents, injuries, or near misses, to their supervisor immediately. Employers should ensure that these reports are documented and investigated to prevent recurrence.</w:t>
      </w:r>
    </w:p>
    <w:p w14:paraId="1D0D22EA" w14:textId="4BE80C45" w:rsidR="00C92587" w:rsidRDefault="00C92587" w:rsidP="00C92587">
      <w:r>
        <w:t>Record Keeping: Employers must keep accurate records of all health and safety incidents, risk assessments, and training provided. These records should be maintained and available for review by relevant authorities if required.</w:t>
      </w:r>
    </w:p>
    <w:p w14:paraId="7695EEB2" w14:textId="202B83C4" w:rsidR="00C92587" w:rsidRPr="00C92587" w:rsidRDefault="00C92587" w:rsidP="00C92587">
      <w:pPr>
        <w:rPr>
          <w:b/>
          <w:bCs/>
        </w:rPr>
      </w:pPr>
      <w:r w:rsidRPr="00C92587">
        <w:rPr>
          <w:b/>
          <w:bCs/>
        </w:rPr>
        <w:t>7. Emergency Procedures</w:t>
      </w:r>
    </w:p>
    <w:p w14:paraId="38E123BE" w14:textId="406AC1BB" w:rsidR="00C92587" w:rsidRDefault="00C92587" w:rsidP="00C92587">
      <w:r>
        <w:t>Emergency Planning: Employers must develop and communicate emergency procedures, including evacuation plans, first aid arrangements, and contact details for emergency services.</w:t>
      </w:r>
    </w:p>
    <w:p w14:paraId="14495F61" w14:textId="5A97005E" w:rsidR="00C92587" w:rsidRDefault="00C92587" w:rsidP="00C92587">
      <w:r>
        <w:t>Apprentice Training: Apprentices should be trained on the emergency procedures specific to their work environment and be aware of their role in emergency situations.</w:t>
      </w:r>
    </w:p>
    <w:p w14:paraId="79FB5268" w14:textId="6DF60364" w:rsidR="00C92587" w:rsidRPr="00C92587" w:rsidRDefault="00C92587" w:rsidP="00C92587">
      <w:pPr>
        <w:rPr>
          <w:b/>
          <w:bCs/>
        </w:rPr>
      </w:pPr>
      <w:r w:rsidRPr="00C92587">
        <w:rPr>
          <w:b/>
          <w:bCs/>
        </w:rPr>
        <w:t>8. Health and Well-being</w:t>
      </w:r>
    </w:p>
    <w:p w14:paraId="3114A95E" w14:textId="11ED0D17" w:rsidR="00C92587" w:rsidRDefault="00C92587" w:rsidP="00C92587">
      <w:r>
        <w:t>Support and Resources: Employers should provide support for the health and well-being of apprentices, including access to resources for managing stress, mental health support, and ergonomic assessments.</w:t>
      </w:r>
    </w:p>
    <w:p w14:paraId="50B60AA6" w14:textId="4E1BE546" w:rsidR="00C92587" w:rsidRDefault="00C92587" w:rsidP="00C92587">
      <w:r>
        <w:t>Workplace Environment: Employers should ensure that the workplace environment promotes good health, including proper lighting, ventilation, and hygiene facilities.</w:t>
      </w:r>
    </w:p>
    <w:p w14:paraId="4A51447C" w14:textId="1F3797EE" w:rsidR="00C92587" w:rsidRPr="00C92587" w:rsidRDefault="00C92587" w:rsidP="00C92587">
      <w:pPr>
        <w:rPr>
          <w:b/>
          <w:bCs/>
        </w:rPr>
      </w:pPr>
      <w:r w:rsidRPr="00C92587">
        <w:rPr>
          <w:b/>
          <w:bCs/>
        </w:rPr>
        <w:t>9. Compliance and Review</w:t>
      </w:r>
    </w:p>
    <w:p w14:paraId="34E4B0A8" w14:textId="32CC55B6" w:rsidR="00C92587" w:rsidRDefault="00C92587" w:rsidP="00C92587">
      <w:r>
        <w:t>Regulatory Compliance: Employers and apprentices must comply with all relevant health and safety regulations and standards. Regular audits and inspections should be conducted to ensure compliance.</w:t>
      </w:r>
    </w:p>
    <w:p w14:paraId="4459E08B" w14:textId="77777777" w:rsidR="00C92587" w:rsidRDefault="00C92587" w:rsidP="00C92587">
      <w:r>
        <w:t>Policy Review: This Health and Safety Policy will be reviewed periodically and updated as necessary to reflect changes in regulations, practices, or organizational needs.</w:t>
      </w:r>
    </w:p>
    <w:p w14:paraId="47080139" w14:textId="77777777" w:rsidR="00C92587" w:rsidRDefault="00C92587" w:rsidP="00C92587"/>
    <w:p w14:paraId="6A42C2B9" w14:textId="77777777" w:rsidR="00C92587" w:rsidRDefault="00C92587" w:rsidP="00C92587"/>
    <w:p w14:paraId="778C9123" w14:textId="77777777" w:rsidR="00C92587" w:rsidRDefault="00C92587" w:rsidP="00C92587"/>
    <w:p w14:paraId="76A3A864" w14:textId="77777777" w:rsidR="00C92587" w:rsidRDefault="00C92587" w:rsidP="00C92587"/>
    <w:p w14:paraId="1923C18C" w14:textId="77777777" w:rsidR="00C92587" w:rsidRPr="00C92587" w:rsidRDefault="00C92587" w:rsidP="00C92587">
      <w:pPr>
        <w:rPr>
          <w:b/>
          <w:bCs/>
        </w:rPr>
      </w:pPr>
      <w:r w:rsidRPr="00C92587">
        <w:rPr>
          <w:b/>
          <w:bCs/>
        </w:rPr>
        <w:t>10. Contact Information</w:t>
      </w:r>
    </w:p>
    <w:p w14:paraId="6DCD40A1" w14:textId="77777777" w:rsidR="00C92587" w:rsidRDefault="00C92587" w:rsidP="00C92587"/>
    <w:p w14:paraId="59796355" w14:textId="76355BE4" w:rsidR="00C92587" w:rsidRDefault="00C92587" w:rsidP="00C92587">
      <w:r>
        <w:t>For any questions or concerns regarding health and safety, apprentices and employers should contact:</w:t>
      </w:r>
    </w:p>
    <w:p w14:paraId="20E4A5FF" w14:textId="75640A1C" w:rsidR="00C92587" w:rsidRDefault="00C92587" w:rsidP="00C92587">
      <w:r>
        <w:t>Health and Safety Representative: Janet Edwards</w:t>
      </w:r>
    </w:p>
    <w:p w14:paraId="7EC0F39C" w14:textId="21858EAC" w:rsidR="00C92587" w:rsidRDefault="00C92587" w:rsidP="00C92587">
      <w:r>
        <w:t>Email Address: JEdwards@oasiscareandtraining.org.uk</w:t>
      </w:r>
    </w:p>
    <w:p w14:paraId="308C6BDA" w14:textId="77777777" w:rsidR="00C92587" w:rsidRDefault="00C92587" w:rsidP="00C92587">
      <w:r>
        <w:t>Telephone Number:</w:t>
      </w:r>
    </w:p>
    <w:p w14:paraId="5E761241" w14:textId="300E52D4" w:rsidR="00C92587" w:rsidRDefault="00C92587" w:rsidP="00C92587">
      <w:r>
        <w:t>Direct Line: 02030072101</w:t>
      </w:r>
    </w:p>
    <w:p w14:paraId="4B4EAEEB" w14:textId="72A72772" w:rsidR="00C92587" w:rsidRDefault="00C92587" w:rsidP="00C92587">
      <w:r>
        <w:t>Office Number: 0203 0072114</w:t>
      </w:r>
    </w:p>
    <w:p w14:paraId="249941F8" w14:textId="77777777" w:rsidR="00C92587" w:rsidRDefault="00C92587" w:rsidP="00C92587"/>
    <w:p w14:paraId="724A04F4" w14:textId="5AE21B73" w:rsidR="003A4A2D" w:rsidRDefault="003A4A2D" w:rsidP="00C92587">
      <w:pPr>
        <w:rPr>
          <w:b/>
          <w:bCs/>
        </w:rPr>
      </w:pPr>
    </w:p>
    <w:p w14:paraId="179EA71F" w14:textId="77777777" w:rsidR="00711510" w:rsidRDefault="00711510" w:rsidP="00C92587"/>
    <w:sectPr w:rsidR="00711510">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79F3E" w14:textId="77777777" w:rsidR="00E510A3" w:rsidRDefault="00E510A3" w:rsidP="00C92587">
      <w:pPr>
        <w:spacing w:after="0" w:line="240" w:lineRule="auto"/>
      </w:pPr>
      <w:r>
        <w:separator/>
      </w:r>
    </w:p>
  </w:endnote>
  <w:endnote w:type="continuationSeparator" w:id="0">
    <w:p w14:paraId="44FADC0D" w14:textId="77777777" w:rsidR="00E510A3" w:rsidRDefault="00E510A3" w:rsidP="00C925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7B8F7" w14:textId="73475D36" w:rsidR="00333487" w:rsidRPr="00333487" w:rsidRDefault="00333487">
    <w:pPr>
      <w:pStyle w:val="Footer"/>
      <w:rPr>
        <w:rFonts w:asciiTheme="majorHAnsi" w:hAnsiTheme="majorHAnsi" w:cstheme="majorHAnsi"/>
        <w:b/>
        <w:bCs/>
        <w:sz w:val="18"/>
        <w:szCs w:val="18"/>
      </w:rPr>
    </w:pPr>
    <w:r w:rsidRPr="00333487">
      <w:rPr>
        <w:rFonts w:asciiTheme="majorHAnsi" w:hAnsiTheme="majorHAnsi" w:cstheme="majorHAnsi"/>
        <w:b/>
        <w:bCs/>
        <w:sz w:val="18"/>
        <w:szCs w:val="18"/>
      </w:rPr>
      <w:t>Registration Charity No: 1044521                                                                  UKPRN:</w:t>
    </w:r>
    <w:r w:rsidRPr="00333487">
      <w:rPr>
        <w:rFonts w:asciiTheme="majorHAnsi" w:hAnsiTheme="majorHAnsi" w:cstheme="majorHAnsi"/>
        <w:b/>
        <w:bCs/>
        <w:color w:val="000000"/>
        <w:sz w:val="18"/>
        <w:szCs w:val="18"/>
        <w:shd w:val="clear" w:color="auto" w:fill="FFFFFF"/>
      </w:rPr>
      <w:t>10032256</w:t>
    </w:r>
    <w:r w:rsidRPr="00333487">
      <w:rPr>
        <w:rFonts w:asciiTheme="majorHAnsi" w:hAnsiTheme="majorHAnsi" w:cstheme="majorHAnsi"/>
        <w:b/>
        <w:bCs/>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1B2C4" w14:textId="77777777" w:rsidR="00E510A3" w:rsidRDefault="00E510A3" w:rsidP="00C92587">
      <w:pPr>
        <w:spacing w:after="0" w:line="240" w:lineRule="auto"/>
      </w:pPr>
      <w:r>
        <w:separator/>
      </w:r>
    </w:p>
  </w:footnote>
  <w:footnote w:type="continuationSeparator" w:id="0">
    <w:p w14:paraId="2D428821" w14:textId="77777777" w:rsidR="00E510A3" w:rsidRDefault="00E510A3" w:rsidP="00C925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4C016" w14:textId="2FC34FD1" w:rsidR="00C92587" w:rsidRDefault="00C92587">
    <w:pPr>
      <w:pStyle w:val="Header"/>
    </w:pPr>
    <w:r>
      <w:rPr>
        <w:noProof/>
      </w:rPr>
      <w:drawing>
        <wp:inline distT="0" distB="0" distL="0" distR="0" wp14:anchorId="242CAA39" wp14:editId="608B05E0">
          <wp:extent cx="1112520" cy="638810"/>
          <wp:effectExtent l="0" t="0" r="0" b="889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2520" cy="638810"/>
                  </a:xfrm>
                  <a:prstGeom prst="rect">
                    <a:avLst/>
                  </a:prstGeom>
                  <a:noFill/>
                  <a:ln>
                    <a:noFill/>
                  </a:ln>
                </pic:spPr>
              </pic:pic>
            </a:graphicData>
          </a:graphic>
        </wp:inline>
      </w:drawing>
    </w:r>
    <w:r w:rsidRPr="00C92587">
      <w:rPr>
        <w:noProof/>
      </w:rPr>
      <w:t xml:space="preserve"> </w:t>
    </w:r>
    <w:r>
      <w:rPr>
        <w:noProof/>
      </w:rPr>
      <w:drawing>
        <wp:inline distT="0" distB="0" distL="0" distR="0" wp14:anchorId="346ACCDF" wp14:editId="00426846">
          <wp:extent cx="1407795" cy="600075"/>
          <wp:effectExtent l="0" t="0" r="1905" b="9525"/>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07795" cy="600075"/>
                  </a:xfrm>
                  <a:prstGeom prst="rect">
                    <a:avLst/>
                  </a:prstGeom>
                  <a:noFill/>
                  <a:ln>
                    <a:noFill/>
                  </a:ln>
                </pic:spPr>
              </pic:pic>
            </a:graphicData>
          </a:graphic>
        </wp:inline>
      </w:drawing>
    </w:r>
    <w:r w:rsidRPr="00C92587">
      <w:rPr>
        <w:noProof/>
      </w:rPr>
      <w:t xml:space="preserve"> </w:t>
    </w:r>
    <w:r>
      <w:rPr>
        <w:noProof/>
      </w:rPr>
      <w:drawing>
        <wp:inline distT="0" distB="0" distL="0" distR="0" wp14:anchorId="3F435536" wp14:editId="1528D3E2">
          <wp:extent cx="1073785" cy="570865"/>
          <wp:effectExtent l="0" t="0" r="0" b="635"/>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73785" cy="570865"/>
                  </a:xfrm>
                  <a:prstGeom prst="rect">
                    <a:avLst/>
                  </a:prstGeom>
                  <a:noFill/>
                  <a:ln>
                    <a:noFill/>
                  </a:ln>
                </pic:spPr>
              </pic:pic>
            </a:graphicData>
          </a:graphic>
        </wp:inline>
      </w:drawing>
    </w:r>
    <w:r w:rsidRPr="00C92587">
      <w:rPr>
        <w:noProof/>
      </w:rPr>
      <w:t xml:space="preserve"> </w:t>
    </w:r>
    <w:r>
      <w:rPr>
        <w:noProof/>
      </w:rPr>
      <w:drawing>
        <wp:inline distT="0" distB="0" distL="0" distR="0" wp14:anchorId="3F4C3AC9" wp14:editId="775DAA5C">
          <wp:extent cx="822476" cy="527252"/>
          <wp:effectExtent l="0" t="0" r="0" b="635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6710" cy="529966"/>
                  </a:xfrm>
                  <a:prstGeom prst="rect">
                    <a:avLst/>
                  </a:prstGeom>
                  <a:noFill/>
                  <a:ln>
                    <a:noFill/>
                  </a:ln>
                </pic:spPr>
              </pic:pic>
            </a:graphicData>
          </a:graphic>
        </wp:inline>
      </w:drawing>
    </w:r>
    <w:r w:rsidRPr="00C92587">
      <w:rPr>
        <w:noProof/>
      </w:rPr>
      <w:t xml:space="preserve"> </w:t>
    </w:r>
    <w:r>
      <w:rPr>
        <w:noProof/>
      </w:rPr>
      <w:drawing>
        <wp:inline distT="0" distB="0" distL="0" distR="0" wp14:anchorId="16BE0185" wp14:editId="0602F483">
          <wp:extent cx="730028" cy="604974"/>
          <wp:effectExtent l="0" t="0" r="0" b="508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5256" cy="617593"/>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587"/>
    <w:rsid w:val="00135A3D"/>
    <w:rsid w:val="00333487"/>
    <w:rsid w:val="003A4A2D"/>
    <w:rsid w:val="006B1FD2"/>
    <w:rsid w:val="00711510"/>
    <w:rsid w:val="007C40B7"/>
    <w:rsid w:val="00BB1D6E"/>
    <w:rsid w:val="00C92587"/>
    <w:rsid w:val="00E510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FCFCD"/>
  <w15:chartTrackingRefBased/>
  <w15:docId w15:val="{B33625F1-6B3C-49B1-92B4-BF216A53C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25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2587"/>
  </w:style>
  <w:style w:type="paragraph" w:styleId="Footer">
    <w:name w:val="footer"/>
    <w:basedOn w:val="Normal"/>
    <w:link w:val="FooterChar"/>
    <w:uiPriority w:val="99"/>
    <w:unhideWhenUsed/>
    <w:rsid w:val="00C925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25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687</Words>
  <Characters>3921</Characters>
  <Application>Microsoft Office Word</Application>
  <DocSecurity>0</DocSecurity>
  <Lines>32</Lines>
  <Paragraphs>9</Paragraphs>
  <ScaleCrop>false</ScaleCrop>
  <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Edwards</dc:creator>
  <cp:keywords/>
  <dc:description/>
  <cp:lastModifiedBy>Janet Edwards</cp:lastModifiedBy>
  <cp:revision>2</cp:revision>
  <dcterms:created xsi:type="dcterms:W3CDTF">2024-09-09T10:52:00Z</dcterms:created>
  <dcterms:modified xsi:type="dcterms:W3CDTF">2024-09-09T10:52:00Z</dcterms:modified>
</cp:coreProperties>
</file>